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AED6C" w14:textId="77777777" w:rsidR="00553193" w:rsidRPr="00C576EF" w:rsidRDefault="00553193" w:rsidP="00553193">
      <w:pPr>
        <w:autoSpaceDE w:val="0"/>
        <w:autoSpaceDN w:val="0"/>
        <w:adjustRightInd w:val="0"/>
        <w:spacing w:after="0" w:line="360" w:lineRule="auto"/>
        <w:jc w:val="right"/>
        <w:rPr>
          <w:rFonts w:ascii="Sylfaen" w:hAnsi="Sylfaen" w:cs="Sylfaen"/>
          <w:b/>
          <w:color w:val="000000"/>
          <w:sz w:val="20"/>
          <w:szCs w:val="18"/>
          <w:lang w:val="ka-GE"/>
        </w:rPr>
      </w:pPr>
      <w:r w:rsidRPr="00C576EF">
        <w:rPr>
          <w:rFonts w:ascii="Sylfaen" w:hAnsi="Sylfaen" w:cs="Sylfaen"/>
          <w:b/>
          <w:color w:val="000000"/>
          <w:sz w:val="20"/>
          <w:szCs w:val="18"/>
          <w:lang w:val="ka-GE"/>
        </w:rPr>
        <w:t>პროექტი</w:t>
      </w:r>
    </w:p>
    <w:p w14:paraId="592302AD" w14:textId="77777777" w:rsidR="00553193" w:rsidRDefault="00553193" w:rsidP="00553193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color w:val="000000"/>
          <w:sz w:val="18"/>
          <w:szCs w:val="18"/>
          <w:lang w:val="ka-GE"/>
        </w:rPr>
      </w:pPr>
    </w:p>
    <w:p w14:paraId="2F2A9AC3" w14:textId="77777777" w:rsidR="00553193" w:rsidRPr="00E728D5" w:rsidRDefault="00553193" w:rsidP="00553193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color w:val="000000"/>
          <w:sz w:val="20"/>
          <w:szCs w:val="18"/>
        </w:rPr>
      </w:pPr>
      <w:r w:rsidRPr="00E728D5">
        <w:rPr>
          <w:rFonts w:ascii="Sylfaen" w:hAnsi="Sylfaen" w:cs="Sylfaen"/>
          <w:color w:val="000000"/>
          <w:sz w:val="20"/>
          <w:szCs w:val="18"/>
        </w:rPr>
        <w:t>ქალაქ ქუთაისის მუნიციპალიტეტის საკრებულოს განკარგულება N</w:t>
      </w:r>
    </w:p>
    <w:p w14:paraId="1080049B" w14:textId="564FEAAE" w:rsidR="00553193" w:rsidRPr="00E728D5" w:rsidRDefault="009D07A4" w:rsidP="0055319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color w:val="000000"/>
          <w:sz w:val="20"/>
          <w:szCs w:val="18"/>
        </w:rPr>
      </w:pPr>
      <w:r>
        <w:rPr>
          <w:rFonts w:ascii="Sylfaen" w:hAnsi="Sylfaen" w:cs="Sylfaen"/>
          <w:color w:val="000000"/>
          <w:sz w:val="20"/>
          <w:szCs w:val="18"/>
        </w:rPr>
        <w:t>26</w:t>
      </w:r>
      <w:r w:rsidR="00553193" w:rsidRPr="00E728D5">
        <w:rPr>
          <w:rFonts w:ascii="Sylfaen" w:hAnsi="Sylfaen" w:cs="Sylfaen"/>
          <w:color w:val="000000"/>
          <w:sz w:val="20"/>
          <w:szCs w:val="18"/>
        </w:rPr>
        <w:t xml:space="preserve"> </w:t>
      </w:r>
      <w:r w:rsidR="00BF748C" w:rsidRPr="00E728D5">
        <w:rPr>
          <w:rFonts w:ascii="Sylfaen" w:hAnsi="Sylfaen" w:cs="Sylfaen"/>
          <w:color w:val="000000"/>
          <w:sz w:val="20"/>
          <w:szCs w:val="18"/>
          <w:lang w:val="ka-GE"/>
        </w:rPr>
        <w:t>ოქტომბერი</w:t>
      </w:r>
      <w:r w:rsidR="00553193" w:rsidRPr="00E728D5">
        <w:rPr>
          <w:rFonts w:ascii="Sylfaen" w:hAnsi="Sylfaen" w:cs="Sylfaen"/>
          <w:color w:val="000000"/>
          <w:sz w:val="20"/>
          <w:szCs w:val="18"/>
        </w:rPr>
        <w:t xml:space="preserve"> 20</w:t>
      </w:r>
      <w:r>
        <w:rPr>
          <w:rFonts w:ascii="Sylfaen" w:hAnsi="Sylfaen" w:cs="Sylfaen"/>
          <w:color w:val="000000"/>
          <w:sz w:val="20"/>
          <w:szCs w:val="18"/>
        </w:rPr>
        <w:t>22</w:t>
      </w:r>
      <w:r w:rsidR="00553193" w:rsidRPr="00E728D5">
        <w:rPr>
          <w:rFonts w:ascii="Sylfaen" w:hAnsi="Sylfaen" w:cs="Sylfaen"/>
          <w:color w:val="000000"/>
          <w:sz w:val="20"/>
          <w:szCs w:val="18"/>
        </w:rPr>
        <w:t xml:space="preserve"> წელი</w:t>
      </w:r>
    </w:p>
    <w:p w14:paraId="1A3D7904" w14:textId="66A88C20" w:rsidR="00BF748C" w:rsidRDefault="00553193" w:rsidP="00553193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ქალაქ ქუთაისის მუნიციპალიტეტის საკრებულოს </w:t>
      </w:r>
    </w:p>
    <w:p w14:paraId="4358459A" w14:textId="6816EB26" w:rsidR="00BF748C" w:rsidRDefault="00553193" w:rsidP="00BF748C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color w:val="000000"/>
          <w:sz w:val="20"/>
          <w:szCs w:val="20"/>
          <w:lang w:val="ka-GE"/>
        </w:rPr>
      </w:pPr>
      <w:r>
        <w:rPr>
          <w:rFonts w:ascii="Sylfaen" w:hAnsi="Sylfaen" w:cs="Sylfaen"/>
          <w:color w:val="000000"/>
          <w:sz w:val="20"/>
          <w:szCs w:val="20"/>
        </w:rPr>
        <w:t>იურიდიულ საკითხთა</w:t>
      </w:r>
      <w:r w:rsidR="00DD48B6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 xml:space="preserve">კომისიის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ინფორმაცია </w:t>
      </w:r>
      <w:r w:rsidR="00AE036F">
        <w:rPr>
          <w:rFonts w:ascii="Sylfaen" w:hAnsi="Sylfaen" w:cs="Sylfaen"/>
          <w:color w:val="000000"/>
          <w:sz w:val="20"/>
          <w:szCs w:val="20"/>
        </w:rPr>
        <w:t>202</w:t>
      </w:r>
      <w:r w:rsidR="00AE036F">
        <w:rPr>
          <w:rFonts w:ascii="Sylfaen" w:hAnsi="Sylfaen" w:cs="Sylfaen"/>
          <w:color w:val="000000"/>
          <w:sz w:val="20"/>
          <w:szCs w:val="20"/>
          <w:lang w:val="ka-GE"/>
        </w:rPr>
        <w:t>2</w:t>
      </w:r>
      <w:bookmarkStart w:id="0" w:name="_GoBack"/>
      <w:bookmarkEnd w:id="0"/>
      <w:r w:rsidR="009D07A4" w:rsidRPr="009D07A4">
        <w:rPr>
          <w:rFonts w:ascii="Sylfaen" w:hAnsi="Sylfaen" w:cs="Sylfaen"/>
          <w:color w:val="000000"/>
          <w:sz w:val="20"/>
          <w:szCs w:val="20"/>
        </w:rPr>
        <w:t xml:space="preserve"> წლის</w:t>
      </w:r>
    </w:p>
    <w:p w14:paraId="2C72F2CC" w14:textId="4E3087E5" w:rsidR="00553193" w:rsidRPr="009D07A4" w:rsidRDefault="009D07A4" w:rsidP="009D07A4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color w:val="000000"/>
          <w:sz w:val="20"/>
          <w:szCs w:val="20"/>
        </w:rPr>
      </w:pPr>
      <w:r w:rsidRPr="009D07A4">
        <w:rPr>
          <w:rFonts w:ascii="Sylfaen" w:hAnsi="Sylfaen" w:cs="Sylfaen"/>
          <w:color w:val="000000"/>
          <w:sz w:val="20"/>
          <w:szCs w:val="20"/>
        </w:rPr>
        <w:t xml:space="preserve">დეკემბრის თვიდან დღემდე გაწეული სამუშაოს  </w:t>
      </w:r>
    </w:p>
    <w:p w14:paraId="50D94B62" w14:textId="77777777" w:rsidR="00553193" w:rsidRPr="00C576EF" w:rsidRDefault="00553193" w:rsidP="00553193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C576EF">
        <w:rPr>
          <w:rFonts w:ascii="Sylfaen" w:hAnsi="Sylfaen" w:cs="Sylfaen"/>
          <w:b/>
          <w:color w:val="000000"/>
          <w:sz w:val="20"/>
          <w:szCs w:val="20"/>
        </w:rPr>
        <w:t>შ ე ს ა ხ ე ბ</w:t>
      </w:r>
    </w:p>
    <w:p w14:paraId="3B2DCF2F" w14:textId="77777777" w:rsidR="00553193" w:rsidRPr="00553193" w:rsidRDefault="00553193" w:rsidP="0055319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67721D15" w14:textId="77777777" w:rsidR="00553193" w:rsidRDefault="00553193" w:rsidP="008C19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საქართველოს ორგანული კანონის „ადგილობრივი თვითმმართველობის კოდექსი“ </w:t>
      </w:r>
      <w:r w:rsidR="00DD7A5F">
        <w:rPr>
          <w:rFonts w:ascii="Sylfaen" w:hAnsi="Sylfaen" w:cs="Sylfaen"/>
          <w:color w:val="000000"/>
          <w:sz w:val="20"/>
          <w:szCs w:val="20"/>
          <w:lang w:val="ka-GE"/>
        </w:rPr>
        <w:t>28</w:t>
      </w:r>
      <w:r>
        <w:rPr>
          <w:rFonts w:ascii="Sylfaen" w:hAnsi="Sylfaen" w:cs="Sylfaen"/>
          <w:color w:val="000000"/>
          <w:sz w:val="20"/>
          <w:szCs w:val="20"/>
        </w:rPr>
        <w:t>–ე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მუხლის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DD7A5F">
        <w:rPr>
          <w:rFonts w:ascii="Sylfaen" w:hAnsi="Sylfaen" w:cs="Sylfaen"/>
          <w:color w:val="000000"/>
          <w:sz w:val="20"/>
          <w:szCs w:val="20"/>
          <w:lang w:val="ka-GE"/>
        </w:rPr>
        <w:t>მე-3</w:t>
      </w:r>
      <w:r>
        <w:rPr>
          <w:rFonts w:ascii="Sylfaen" w:hAnsi="Sylfaen" w:cs="Sylfaen"/>
          <w:color w:val="000000"/>
          <w:sz w:val="20"/>
          <w:szCs w:val="20"/>
        </w:rPr>
        <w:t xml:space="preserve"> პუნქტის</w:t>
      </w:r>
      <w:r w:rsidR="00BF748C">
        <w:rPr>
          <w:rFonts w:ascii="Sylfaen" w:hAnsi="Sylfaen" w:cs="Sylfaen"/>
          <w:color w:val="000000"/>
          <w:sz w:val="20"/>
          <w:szCs w:val="20"/>
          <w:lang w:val="en-US"/>
        </w:rPr>
        <w:t xml:space="preserve">, </w:t>
      </w:r>
      <w:r w:rsidR="00BF748C">
        <w:rPr>
          <w:rFonts w:ascii="Sylfaen" w:hAnsi="Sylfaen" w:cs="Sylfaen"/>
          <w:color w:val="000000"/>
          <w:sz w:val="20"/>
          <w:szCs w:val="20"/>
        </w:rPr>
        <w:t>„</w:t>
      </w:r>
      <w:r>
        <w:rPr>
          <w:rFonts w:ascii="Sylfaen" w:hAnsi="Sylfaen" w:cs="Sylfaen"/>
          <w:color w:val="000000"/>
          <w:sz w:val="20"/>
          <w:szCs w:val="20"/>
        </w:rPr>
        <w:t>ქალაქ ქუთაისის მუნიციპალიტეტის საკრებულოს რეგლამენტის</w:t>
      </w:r>
      <w:r w:rsidR="00BF748C">
        <w:rPr>
          <w:rFonts w:ascii="Sylfaen" w:hAnsi="Sylfaen" w:cs="Sylfaen"/>
          <w:color w:val="000000"/>
          <w:sz w:val="20"/>
          <w:szCs w:val="20"/>
          <w:lang w:val="en-US"/>
        </w:rPr>
        <w:t xml:space="preserve"> დამტკიცების შ</w:t>
      </w:r>
      <w:r w:rsidR="00BF748C">
        <w:rPr>
          <w:rFonts w:ascii="Sylfaen" w:hAnsi="Sylfaen" w:cs="Sylfaen"/>
          <w:color w:val="000000"/>
          <w:sz w:val="20"/>
          <w:szCs w:val="20"/>
          <w:lang w:val="ka-GE"/>
        </w:rPr>
        <w:t>ე</w:t>
      </w:r>
      <w:r w:rsidR="00BF748C">
        <w:rPr>
          <w:rFonts w:ascii="Sylfaen" w:hAnsi="Sylfaen" w:cs="Sylfaen"/>
          <w:color w:val="000000"/>
          <w:sz w:val="20"/>
          <w:szCs w:val="20"/>
          <w:lang w:val="en-US"/>
        </w:rPr>
        <w:t>სახებ”</w:t>
      </w:r>
      <w:r w:rsidR="00BF748C">
        <w:rPr>
          <w:rFonts w:ascii="Sylfaen" w:hAnsi="Sylfaen" w:cs="Sylfaen"/>
          <w:color w:val="000000"/>
          <w:sz w:val="20"/>
          <w:szCs w:val="20"/>
          <w:lang w:val="ka-GE"/>
        </w:rPr>
        <w:t xml:space="preserve"> ქალაქ ქუთაისის მუნიციპალიტეტის საკრებულოს 2014 წლის 14 ივლისის N1 დადგენილების დანართის</w:t>
      </w:r>
      <w:r>
        <w:rPr>
          <w:rFonts w:ascii="Sylfaen" w:hAnsi="Sylfaen" w:cs="Sylfaen"/>
          <w:color w:val="000000"/>
          <w:sz w:val="20"/>
          <w:szCs w:val="20"/>
        </w:rPr>
        <w:t xml:space="preserve"> 26-ე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 xml:space="preserve">მუხლის </w:t>
      </w:r>
      <w:r w:rsidR="007A10F0">
        <w:rPr>
          <w:rFonts w:ascii="Sylfaen" w:hAnsi="Sylfaen" w:cs="Sylfaen"/>
          <w:color w:val="000000"/>
          <w:sz w:val="20"/>
          <w:szCs w:val="20"/>
          <w:lang w:val="ka-GE"/>
        </w:rPr>
        <w:t xml:space="preserve">მე-2 პუნქტის </w:t>
      </w:r>
      <w:r>
        <w:rPr>
          <w:rFonts w:ascii="Sylfaen" w:hAnsi="Sylfaen" w:cs="Sylfaen"/>
          <w:color w:val="000000"/>
          <w:sz w:val="20"/>
          <w:szCs w:val="20"/>
        </w:rPr>
        <w:t>„ი“ ქვეპუნქტისა და 132-ე მუხლის საუძველზე:</w:t>
      </w:r>
    </w:p>
    <w:p w14:paraId="1FD294C2" w14:textId="70AC5D00" w:rsidR="00553193" w:rsidRDefault="00553193" w:rsidP="008C19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</w:rPr>
        <w:t>მუხლი</w:t>
      </w:r>
      <w:r>
        <w:rPr>
          <w:rFonts w:ascii="Sylfaen,Bold" w:hAnsi="Sylfaen,Bold" w:cs="Sylfaen,Bold"/>
          <w:b/>
          <w:bCs/>
          <w:color w:val="000000"/>
          <w:sz w:val="20"/>
          <w:szCs w:val="20"/>
        </w:rPr>
        <w:t xml:space="preserve"> 1. </w:t>
      </w:r>
      <w:r>
        <w:rPr>
          <w:rFonts w:ascii="Sylfaen" w:hAnsi="Sylfaen" w:cs="Sylfaen"/>
          <w:color w:val="000000"/>
          <w:sz w:val="20"/>
          <w:szCs w:val="20"/>
        </w:rPr>
        <w:t>ცნობად იქნეს მიღებული, ქალაქ ქუთაისის მუნიციპალიტეტის საკრებულოს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 xml:space="preserve">იურიდიულ საკითხთა კომისიის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ინფორმაცია </w:t>
      </w:r>
      <w:r>
        <w:rPr>
          <w:rFonts w:ascii="Sylfaen" w:hAnsi="Sylfaen" w:cs="Sylfaen"/>
          <w:color w:val="000000"/>
          <w:sz w:val="20"/>
          <w:szCs w:val="20"/>
        </w:rPr>
        <w:t xml:space="preserve">მიმდინარე მოწვევის პერიოდში </w:t>
      </w:r>
      <w:r w:rsidR="00E728D5">
        <w:rPr>
          <w:rFonts w:ascii="Sylfaen" w:hAnsi="Sylfaen" w:cs="Sylfaen"/>
          <w:color w:val="000000"/>
          <w:sz w:val="20"/>
          <w:szCs w:val="20"/>
          <w:lang w:val="ka-GE"/>
        </w:rPr>
        <w:t>20</w:t>
      </w:r>
      <w:r w:rsidR="009D07A4">
        <w:rPr>
          <w:rFonts w:ascii="Sylfaen" w:hAnsi="Sylfaen" w:cs="Sylfaen"/>
          <w:color w:val="000000"/>
          <w:sz w:val="20"/>
          <w:szCs w:val="20"/>
        </w:rPr>
        <w:t>21</w:t>
      </w:r>
      <w:r w:rsidR="00E728D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9D07A4" w:rsidRPr="009D07A4">
        <w:rPr>
          <w:rFonts w:ascii="Sylfaen" w:hAnsi="Sylfaen" w:cs="Sylfaen"/>
          <w:color w:val="000000"/>
          <w:sz w:val="20"/>
          <w:szCs w:val="20"/>
          <w:lang w:val="ka-GE"/>
        </w:rPr>
        <w:t xml:space="preserve">დეკემბრის თვიდან დღემდე </w:t>
      </w:r>
      <w:r>
        <w:rPr>
          <w:rFonts w:ascii="Sylfaen" w:hAnsi="Sylfaen" w:cs="Sylfaen"/>
          <w:color w:val="000000"/>
          <w:sz w:val="20"/>
          <w:szCs w:val="20"/>
        </w:rPr>
        <w:t>გაწეული მუშაობის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თაობაზე.</w:t>
      </w:r>
    </w:p>
    <w:p w14:paraId="6CA1A00E" w14:textId="77777777" w:rsidR="00E728D5" w:rsidRDefault="00E728D5" w:rsidP="00E728D5">
      <w:pPr>
        <w:autoSpaceDE w:val="0"/>
        <w:autoSpaceDN w:val="0"/>
        <w:adjustRightInd w:val="0"/>
        <w:spacing w:after="0"/>
        <w:ind w:firstLine="4860"/>
        <w:rPr>
          <w:rFonts w:ascii="Sylfaen" w:hAnsi="Sylfaen" w:cs="Sylfaen"/>
          <w:color w:val="000000"/>
          <w:sz w:val="18"/>
          <w:szCs w:val="20"/>
          <w:lang w:val="ka-GE"/>
        </w:rPr>
      </w:pPr>
    </w:p>
    <w:p w14:paraId="0F86212A" w14:textId="77777777" w:rsidR="00E728D5" w:rsidRPr="00C576EF" w:rsidRDefault="00DD7A5F" w:rsidP="00C576EF">
      <w:pPr>
        <w:autoSpaceDE w:val="0"/>
        <w:autoSpaceDN w:val="0"/>
        <w:adjustRightInd w:val="0"/>
        <w:spacing w:after="0"/>
        <w:ind w:right="-900" w:firstLine="4860"/>
        <w:jc w:val="center"/>
        <w:rPr>
          <w:rFonts w:ascii="Sylfaen" w:hAnsi="Sylfaen" w:cs="Sylfaen"/>
          <w:color w:val="000000"/>
          <w:sz w:val="17"/>
          <w:szCs w:val="17"/>
        </w:rPr>
      </w:pPr>
      <w:r w:rsidRPr="00C576EF">
        <w:rPr>
          <w:rFonts w:ascii="Sylfaen" w:hAnsi="Sylfaen" w:cs="Sylfaen"/>
          <w:color w:val="000000"/>
          <w:sz w:val="17"/>
          <w:szCs w:val="17"/>
          <w:lang w:val="ka-GE"/>
        </w:rPr>
        <w:t>(</w:t>
      </w:r>
      <w:r w:rsidR="00553193" w:rsidRPr="00C576EF">
        <w:rPr>
          <w:rFonts w:ascii="Sylfaen" w:hAnsi="Sylfaen" w:cs="Sylfaen"/>
          <w:color w:val="000000"/>
          <w:sz w:val="17"/>
          <w:szCs w:val="17"/>
        </w:rPr>
        <w:t>საკრებულოს იურიდიულ საკითხთა</w:t>
      </w:r>
      <w:r w:rsidR="00E728D5" w:rsidRPr="00C576EF">
        <w:rPr>
          <w:rFonts w:ascii="Sylfaen" w:hAnsi="Sylfaen" w:cs="Sylfaen"/>
          <w:color w:val="000000"/>
          <w:sz w:val="17"/>
          <w:szCs w:val="17"/>
        </w:rPr>
        <w:t xml:space="preserve"> კომისი</w:t>
      </w:r>
      <w:r w:rsidR="00E728D5" w:rsidRPr="00C576EF">
        <w:rPr>
          <w:rFonts w:ascii="Sylfaen" w:hAnsi="Sylfaen" w:cs="Sylfaen"/>
          <w:color w:val="000000"/>
          <w:sz w:val="17"/>
          <w:szCs w:val="17"/>
          <w:lang w:val="ka-GE"/>
        </w:rPr>
        <w:t>ი</w:t>
      </w:r>
      <w:r w:rsidR="00E728D5" w:rsidRPr="00C576EF">
        <w:rPr>
          <w:rFonts w:ascii="Sylfaen" w:hAnsi="Sylfaen" w:cs="Sylfaen"/>
          <w:color w:val="000000"/>
          <w:sz w:val="17"/>
          <w:szCs w:val="17"/>
        </w:rPr>
        <w:t>ს</w:t>
      </w:r>
    </w:p>
    <w:p w14:paraId="4553B26F" w14:textId="77777777" w:rsidR="009D07A4" w:rsidRDefault="00E728D5" w:rsidP="00C576EF">
      <w:pPr>
        <w:autoSpaceDE w:val="0"/>
        <w:autoSpaceDN w:val="0"/>
        <w:adjustRightInd w:val="0"/>
        <w:spacing w:after="0"/>
        <w:ind w:right="-900" w:firstLine="4860"/>
        <w:jc w:val="center"/>
        <w:rPr>
          <w:rFonts w:ascii="Sylfaen" w:hAnsi="Sylfaen" w:cs="Sylfaen"/>
          <w:color w:val="000000"/>
          <w:sz w:val="17"/>
          <w:szCs w:val="17"/>
        </w:rPr>
      </w:pPr>
      <w:r w:rsidRPr="00C576EF">
        <w:rPr>
          <w:rFonts w:ascii="Sylfaen" w:hAnsi="Sylfaen" w:cs="Sylfaen"/>
          <w:color w:val="000000"/>
          <w:sz w:val="17"/>
          <w:szCs w:val="17"/>
          <w:lang w:val="ka-GE"/>
        </w:rPr>
        <w:t xml:space="preserve">ინფორმაცია </w:t>
      </w:r>
      <w:r w:rsidR="009D07A4" w:rsidRPr="009D07A4">
        <w:rPr>
          <w:rFonts w:ascii="Sylfaen" w:hAnsi="Sylfaen" w:cs="Sylfaen"/>
          <w:color w:val="000000"/>
          <w:sz w:val="17"/>
          <w:szCs w:val="17"/>
          <w:lang w:val="ka-GE"/>
        </w:rPr>
        <w:t>2021 დეკემბრის თვიდან დღემდე</w:t>
      </w:r>
      <w:r w:rsidR="009D07A4">
        <w:rPr>
          <w:rFonts w:ascii="Sylfaen" w:hAnsi="Sylfaen" w:cs="Sylfaen"/>
          <w:color w:val="000000"/>
          <w:sz w:val="17"/>
          <w:szCs w:val="17"/>
        </w:rPr>
        <w:t xml:space="preserve"> </w:t>
      </w:r>
    </w:p>
    <w:p w14:paraId="79690BC1" w14:textId="36F131EE" w:rsidR="009D07A4" w:rsidRDefault="00E728D5" w:rsidP="009D07A4">
      <w:pPr>
        <w:autoSpaceDE w:val="0"/>
        <w:autoSpaceDN w:val="0"/>
        <w:adjustRightInd w:val="0"/>
        <w:spacing w:after="0"/>
        <w:ind w:right="-900" w:firstLine="4860"/>
        <w:jc w:val="center"/>
        <w:rPr>
          <w:rFonts w:ascii="Sylfaen" w:hAnsi="Sylfaen" w:cs="Sylfaen"/>
          <w:color w:val="000000"/>
          <w:sz w:val="17"/>
          <w:szCs w:val="17"/>
          <w:lang w:val="ka-GE"/>
        </w:rPr>
      </w:pPr>
      <w:r w:rsidRPr="00C576EF">
        <w:rPr>
          <w:rFonts w:ascii="Sylfaen" w:hAnsi="Sylfaen" w:cs="Sylfaen"/>
          <w:color w:val="000000"/>
          <w:sz w:val="17"/>
          <w:szCs w:val="17"/>
          <w:lang w:val="ka-GE"/>
        </w:rPr>
        <w:t>გაწეული მუშაობის</w:t>
      </w:r>
      <w:r w:rsidR="009D07A4">
        <w:rPr>
          <w:rFonts w:ascii="Sylfaen" w:hAnsi="Sylfaen" w:cs="Sylfaen"/>
          <w:color w:val="000000"/>
          <w:sz w:val="17"/>
          <w:szCs w:val="17"/>
        </w:rPr>
        <w:t xml:space="preserve"> </w:t>
      </w:r>
      <w:r w:rsidRPr="00C576EF">
        <w:rPr>
          <w:rFonts w:ascii="Sylfaen" w:hAnsi="Sylfaen" w:cs="Sylfaen"/>
          <w:color w:val="000000"/>
          <w:sz w:val="17"/>
          <w:szCs w:val="17"/>
          <w:lang w:val="ka-GE"/>
        </w:rPr>
        <w:t xml:space="preserve">თაობაზე </w:t>
      </w:r>
      <w:r w:rsidRPr="00C576EF">
        <w:rPr>
          <w:rFonts w:ascii="Sylfaen" w:hAnsi="Sylfaen" w:cs="Sylfaen"/>
          <w:color w:val="000000"/>
          <w:sz w:val="17"/>
          <w:szCs w:val="17"/>
        </w:rPr>
        <w:t>წინამდებარე</w:t>
      </w:r>
      <w:r w:rsidRPr="00C576EF">
        <w:rPr>
          <w:rFonts w:ascii="Sylfaen" w:hAnsi="Sylfaen" w:cs="Sylfaen"/>
          <w:color w:val="000000"/>
          <w:sz w:val="17"/>
          <w:szCs w:val="17"/>
          <w:lang w:val="ka-GE"/>
        </w:rPr>
        <w:t xml:space="preserve"> </w:t>
      </w:r>
    </w:p>
    <w:p w14:paraId="1A2AD90E" w14:textId="4A640037" w:rsidR="00E728D5" w:rsidRPr="009D07A4" w:rsidRDefault="00E728D5" w:rsidP="009D07A4">
      <w:pPr>
        <w:autoSpaceDE w:val="0"/>
        <w:autoSpaceDN w:val="0"/>
        <w:adjustRightInd w:val="0"/>
        <w:spacing w:after="0"/>
        <w:ind w:right="-900" w:firstLine="4860"/>
        <w:jc w:val="center"/>
        <w:rPr>
          <w:rFonts w:ascii="Sylfaen" w:hAnsi="Sylfaen" w:cs="Sylfaen"/>
          <w:color w:val="000000"/>
          <w:sz w:val="17"/>
          <w:szCs w:val="17"/>
          <w:lang w:val="ka-GE"/>
        </w:rPr>
      </w:pPr>
      <w:r w:rsidRPr="00C576EF">
        <w:rPr>
          <w:rFonts w:ascii="Sylfaen" w:hAnsi="Sylfaen" w:cs="Sylfaen"/>
          <w:color w:val="000000"/>
          <w:sz w:val="17"/>
          <w:szCs w:val="17"/>
        </w:rPr>
        <w:t>განკარგულებას</w:t>
      </w:r>
      <w:r w:rsidRPr="00C576EF">
        <w:rPr>
          <w:rFonts w:ascii="Sylfaen" w:hAnsi="Sylfaen" w:cs="Sylfaen"/>
          <w:color w:val="000000"/>
          <w:sz w:val="17"/>
          <w:szCs w:val="17"/>
          <w:lang w:val="ka-GE"/>
        </w:rPr>
        <w:t xml:space="preserve"> </w:t>
      </w:r>
      <w:r w:rsidRPr="00C576EF">
        <w:rPr>
          <w:rFonts w:ascii="Sylfaen" w:hAnsi="Sylfaen" w:cs="Sylfaen"/>
          <w:color w:val="000000"/>
          <w:sz w:val="17"/>
          <w:szCs w:val="17"/>
        </w:rPr>
        <w:t>თან ერთვის</w:t>
      </w:r>
      <w:r w:rsidRPr="00C576EF">
        <w:rPr>
          <w:rFonts w:ascii="Sylfaen" w:hAnsi="Sylfaen" w:cs="Sylfaen"/>
          <w:color w:val="000000"/>
          <w:sz w:val="17"/>
          <w:szCs w:val="17"/>
          <w:lang w:val="ka-GE"/>
        </w:rPr>
        <w:t>)</w:t>
      </w:r>
    </w:p>
    <w:p w14:paraId="78D5B2A4" w14:textId="77777777" w:rsidR="00553193" w:rsidRPr="00553193" w:rsidRDefault="00553193" w:rsidP="00C576EF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39334580" w14:textId="77777777" w:rsidR="00C576EF" w:rsidRDefault="00553193" w:rsidP="00C576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Sylfaen"/>
          <w:color w:val="333333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</w:rPr>
        <w:t>მუხლი</w:t>
      </w:r>
      <w:r>
        <w:rPr>
          <w:rFonts w:ascii="Sylfaen,Bold" w:hAnsi="Sylfaen,Bold" w:cs="Sylfaen,Bold"/>
          <w:b/>
          <w:bCs/>
          <w:color w:val="000000"/>
          <w:sz w:val="20"/>
          <w:szCs w:val="20"/>
        </w:rPr>
        <w:t xml:space="preserve"> 2. </w:t>
      </w:r>
      <w:r>
        <w:rPr>
          <w:rFonts w:ascii="Sylfaen" w:hAnsi="Sylfaen" w:cs="Sylfaen"/>
          <w:color w:val="333333"/>
          <w:sz w:val="20"/>
          <w:szCs w:val="20"/>
        </w:rPr>
        <w:t>განკარგულება შეიძლება გასაჩივრდეს, კანონით დადგენილი წესით, ქუთაისის</w:t>
      </w:r>
      <w:r w:rsidR="008C19ED">
        <w:rPr>
          <w:rFonts w:ascii="Sylfaen" w:hAnsi="Sylfaen" w:cs="Sylfaen"/>
          <w:color w:val="333333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საქალაქო სასამართლოში</w:t>
      </w:r>
      <w:r w:rsidR="00DD7A5F">
        <w:rPr>
          <w:rFonts w:ascii="Sylfaen" w:hAnsi="Sylfaen" w:cs="Sylfaen"/>
          <w:color w:val="333333"/>
          <w:sz w:val="20"/>
          <w:szCs w:val="20"/>
        </w:rPr>
        <w:t xml:space="preserve"> </w:t>
      </w:r>
      <w:r w:rsidR="00DD7A5F">
        <w:rPr>
          <w:rFonts w:ascii="Sylfaen" w:hAnsi="Sylfaen" w:cs="Sylfaen"/>
          <w:color w:val="333333"/>
          <w:sz w:val="20"/>
          <w:szCs w:val="20"/>
          <w:lang w:val="ka-GE"/>
        </w:rPr>
        <w:t>(</w:t>
      </w:r>
      <w:r>
        <w:rPr>
          <w:rFonts w:ascii="Sylfaen" w:hAnsi="Sylfaen" w:cs="Sylfaen"/>
          <w:color w:val="333333"/>
          <w:sz w:val="20"/>
          <w:szCs w:val="20"/>
        </w:rPr>
        <w:t>ვ.კუპრაძის ქუჩა</w:t>
      </w:r>
      <w:r w:rsidR="00DD7A5F">
        <w:rPr>
          <w:rFonts w:ascii="Sylfaen" w:hAnsi="Sylfaen" w:cs="Sylfaen"/>
          <w:color w:val="333333"/>
          <w:sz w:val="20"/>
          <w:szCs w:val="20"/>
        </w:rPr>
        <w:t xml:space="preserve"> №11</w:t>
      </w:r>
      <w:r w:rsidR="00DD7A5F">
        <w:rPr>
          <w:rFonts w:ascii="Sylfaen" w:hAnsi="Sylfaen" w:cs="Sylfaen"/>
          <w:color w:val="333333"/>
          <w:sz w:val="20"/>
          <w:szCs w:val="20"/>
          <w:lang w:val="ka-GE"/>
        </w:rPr>
        <w:t>)</w:t>
      </w:r>
      <w:r>
        <w:rPr>
          <w:rFonts w:ascii="Sylfaen" w:hAnsi="Sylfaen" w:cs="Sylfaen"/>
          <w:color w:val="333333"/>
          <w:sz w:val="20"/>
          <w:szCs w:val="20"/>
        </w:rPr>
        <w:t>, მისი გაცნობიდან ერთი თვის ვადაში.</w:t>
      </w:r>
    </w:p>
    <w:p w14:paraId="7EFE0627" w14:textId="77777777" w:rsidR="00E43B93" w:rsidRDefault="00553193" w:rsidP="008C19ED">
      <w:pPr>
        <w:spacing w:line="360" w:lineRule="auto"/>
        <w:ind w:firstLine="708"/>
        <w:rPr>
          <w:rFonts w:ascii="Sylfaen" w:hAnsi="Sylfaen" w:cs="Sylfaen"/>
          <w:color w:val="333333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color w:val="333333"/>
          <w:sz w:val="20"/>
          <w:szCs w:val="20"/>
        </w:rPr>
        <w:t>მუხლი</w:t>
      </w:r>
      <w:r>
        <w:rPr>
          <w:rFonts w:ascii="Sylfaen,Bold" w:hAnsi="Sylfaen,Bold" w:cs="Sylfaen,Bold"/>
          <w:b/>
          <w:bCs/>
          <w:color w:val="333333"/>
          <w:sz w:val="20"/>
          <w:szCs w:val="20"/>
        </w:rPr>
        <w:t xml:space="preserve"> </w:t>
      </w:r>
      <w:r w:rsidR="00E728D5">
        <w:rPr>
          <w:rFonts w:ascii="Sylfaen" w:hAnsi="Sylfaen" w:cs="Sylfaen,Bold"/>
          <w:b/>
          <w:bCs/>
          <w:color w:val="333333"/>
          <w:sz w:val="20"/>
          <w:szCs w:val="20"/>
          <w:lang w:val="ka-GE"/>
        </w:rPr>
        <w:t xml:space="preserve"> </w:t>
      </w:r>
      <w:r>
        <w:rPr>
          <w:rFonts w:ascii="Sylfaen,Bold" w:hAnsi="Sylfaen,Bold" w:cs="Sylfaen,Bold"/>
          <w:b/>
          <w:bCs/>
          <w:color w:val="333333"/>
          <w:sz w:val="20"/>
          <w:szCs w:val="20"/>
        </w:rPr>
        <w:t xml:space="preserve">3. </w:t>
      </w:r>
      <w:r>
        <w:rPr>
          <w:rFonts w:ascii="Sylfaen" w:hAnsi="Sylfaen" w:cs="Sylfaen"/>
          <w:color w:val="333333"/>
          <w:sz w:val="20"/>
          <w:szCs w:val="20"/>
        </w:rPr>
        <w:t>განკარგულება ძალაში შევიდეს კანონით დადგენილი წესით.</w:t>
      </w:r>
    </w:p>
    <w:p w14:paraId="723F1162" w14:textId="77777777" w:rsidR="008C19ED" w:rsidRPr="008C19ED" w:rsidRDefault="008C19ED" w:rsidP="00E728D5">
      <w:pPr>
        <w:spacing w:line="360" w:lineRule="auto"/>
        <w:rPr>
          <w:rFonts w:ascii="Sylfaen" w:hAnsi="Sylfaen" w:cs="Sylfaen"/>
          <w:color w:val="333333"/>
          <w:sz w:val="20"/>
          <w:szCs w:val="20"/>
          <w:lang w:val="ka-GE"/>
        </w:rPr>
      </w:pPr>
    </w:p>
    <w:p w14:paraId="788AC952" w14:textId="54881654" w:rsidR="008C19ED" w:rsidRPr="009D07A4" w:rsidRDefault="009D07A4" w:rsidP="008C19ED">
      <w:pPr>
        <w:spacing w:after="0"/>
        <w:ind w:firstLine="708"/>
        <w:jc w:val="right"/>
        <w:rPr>
          <w:rFonts w:ascii="Sylfaen" w:hAnsi="Sylfaen" w:cs="Sylfaen"/>
          <w:color w:val="333333"/>
          <w:sz w:val="18"/>
          <w:szCs w:val="20"/>
          <w:lang w:val="ka-GE"/>
        </w:rPr>
      </w:pPr>
      <w:r>
        <w:rPr>
          <w:rFonts w:ascii="Sylfaen" w:hAnsi="Sylfaen" w:cs="Sylfaen"/>
          <w:color w:val="333333"/>
          <w:sz w:val="18"/>
          <w:szCs w:val="20"/>
          <w:lang w:val="ka-GE"/>
        </w:rPr>
        <w:t>თ. ჯუღელი</w:t>
      </w:r>
    </w:p>
    <w:p w14:paraId="7F5A3E34" w14:textId="77777777" w:rsidR="008C19ED" w:rsidRPr="00E728D5" w:rsidRDefault="008C19ED" w:rsidP="008C19ED">
      <w:pPr>
        <w:spacing w:after="0"/>
        <w:ind w:firstLine="708"/>
        <w:jc w:val="right"/>
        <w:rPr>
          <w:rFonts w:ascii="Sylfaen" w:hAnsi="Sylfaen" w:cs="Sylfaen"/>
          <w:color w:val="333333"/>
          <w:sz w:val="18"/>
          <w:szCs w:val="20"/>
          <w:lang w:val="ka-GE"/>
        </w:rPr>
      </w:pPr>
      <w:r w:rsidRPr="00E728D5">
        <w:rPr>
          <w:rFonts w:ascii="Sylfaen" w:hAnsi="Sylfaen" w:cs="Sylfaen"/>
          <w:color w:val="333333"/>
          <w:sz w:val="18"/>
          <w:szCs w:val="20"/>
          <w:lang w:val="ka-GE"/>
        </w:rPr>
        <w:t>საკრებულოს იურიდიულ საკითხთა</w:t>
      </w:r>
    </w:p>
    <w:p w14:paraId="6F8452E6" w14:textId="1A25F0CB" w:rsidR="00E25E94" w:rsidRPr="009D07A4" w:rsidRDefault="008C19ED" w:rsidP="009D07A4">
      <w:pPr>
        <w:spacing w:after="0"/>
        <w:ind w:firstLine="708"/>
        <w:jc w:val="right"/>
        <w:rPr>
          <w:rFonts w:ascii="Sylfaen" w:hAnsi="Sylfaen" w:cs="Sylfaen"/>
          <w:color w:val="333333"/>
          <w:sz w:val="18"/>
          <w:szCs w:val="20"/>
          <w:lang w:val="ka-GE"/>
        </w:rPr>
      </w:pPr>
      <w:r w:rsidRPr="00E728D5">
        <w:rPr>
          <w:rFonts w:ascii="Sylfaen" w:hAnsi="Sylfaen" w:cs="Sylfaen"/>
          <w:color w:val="333333"/>
          <w:sz w:val="18"/>
          <w:szCs w:val="20"/>
          <w:lang w:val="ka-GE"/>
        </w:rPr>
        <w:t>კომისიის თავმჯდომარე</w:t>
      </w:r>
    </w:p>
    <w:p w14:paraId="3742364C" w14:textId="56D3C05E" w:rsidR="00E25E94" w:rsidRDefault="00E25E94" w:rsidP="00E25E94">
      <w:pPr>
        <w:spacing w:after="0"/>
        <w:rPr>
          <w:rFonts w:ascii="Sylfaen" w:hAnsi="Sylfaen"/>
          <w:noProof/>
          <w:sz w:val="18"/>
          <w:szCs w:val="20"/>
          <w:lang w:val="en-US"/>
        </w:rPr>
      </w:pPr>
    </w:p>
    <w:p w14:paraId="1487CBDD" w14:textId="77777777" w:rsidR="009D07A4" w:rsidRPr="00E728D5" w:rsidRDefault="009D07A4" w:rsidP="00E25E94">
      <w:pPr>
        <w:spacing w:after="0"/>
        <w:rPr>
          <w:rFonts w:ascii="Sylfaen" w:hAnsi="Sylfaen"/>
          <w:noProof/>
          <w:sz w:val="18"/>
          <w:szCs w:val="20"/>
          <w:lang w:val="en-US"/>
        </w:rPr>
      </w:pPr>
    </w:p>
    <w:p w14:paraId="6CA38CF9" w14:textId="77777777" w:rsidR="00E25E94" w:rsidRPr="008C19ED" w:rsidRDefault="00E25E94" w:rsidP="008C19ED">
      <w:pPr>
        <w:spacing w:after="0"/>
        <w:ind w:firstLine="708"/>
        <w:jc w:val="right"/>
        <w:rPr>
          <w:lang w:val="ka-GE"/>
        </w:rPr>
      </w:pPr>
    </w:p>
    <w:sectPr w:rsidR="00E25E94" w:rsidRPr="008C19ED" w:rsidSect="00C576EF">
      <w:pgSz w:w="11906" w:h="16838"/>
      <w:pgMar w:top="720" w:right="926" w:bottom="1134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193"/>
    <w:rsid w:val="00553193"/>
    <w:rsid w:val="007A10F0"/>
    <w:rsid w:val="008C19ED"/>
    <w:rsid w:val="009D07A4"/>
    <w:rsid w:val="00AE036F"/>
    <w:rsid w:val="00BF748C"/>
    <w:rsid w:val="00C576EF"/>
    <w:rsid w:val="00DD48B6"/>
    <w:rsid w:val="00DD7A5F"/>
    <w:rsid w:val="00E25E94"/>
    <w:rsid w:val="00E43B93"/>
    <w:rsid w:val="00E728D5"/>
    <w:rsid w:val="00EA7DBC"/>
    <w:rsid w:val="00ED5BD3"/>
    <w:rsid w:val="00EF3FF2"/>
    <w:rsid w:val="00F54F6E"/>
    <w:rsid w:val="00F5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51C4"/>
  <w15:docId w15:val="{C63256DE-A6AE-400B-81C4-7A2F3E7A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</dc:creator>
  <cp:keywords/>
  <dc:description/>
  <cp:lastModifiedBy>Teona Melkadze</cp:lastModifiedBy>
  <cp:revision>13</cp:revision>
  <cp:lastPrinted>2019-10-27T16:51:00Z</cp:lastPrinted>
  <dcterms:created xsi:type="dcterms:W3CDTF">2018-08-21T14:09:00Z</dcterms:created>
  <dcterms:modified xsi:type="dcterms:W3CDTF">2022-10-20T11:35:00Z</dcterms:modified>
</cp:coreProperties>
</file>